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399" w:rsidRDefault="00305E72">
      <w:pPr>
        <w:rPr>
          <w:b/>
          <w:sz w:val="40"/>
          <w:szCs w:val="40"/>
        </w:rPr>
      </w:pPr>
      <w:r w:rsidRPr="00305E72">
        <w:rPr>
          <w:b/>
          <w:sz w:val="40"/>
          <w:szCs w:val="40"/>
        </w:rPr>
        <w:t xml:space="preserve">Scheda Tecnica Faro </w:t>
      </w:r>
      <w:proofErr w:type="spellStart"/>
      <w:r w:rsidRPr="00305E72">
        <w:rPr>
          <w:b/>
          <w:sz w:val="40"/>
          <w:szCs w:val="40"/>
        </w:rPr>
        <w:t>Cob</w:t>
      </w:r>
      <w:proofErr w:type="spellEnd"/>
      <w:r w:rsidRPr="00305E72">
        <w:rPr>
          <w:b/>
          <w:sz w:val="40"/>
          <w:szCs w:val="40"/>
        </w:rPr>
        <w:t xml:space="preserve"> 30W da Binario </w:t>
      </w:r>
      <w:proofErr w:type="spellStart"/>
      <w:r w:rsidRPr="00305E72">
        <w:rPr>
          <w:b/>
          <w:sz w:val="40"/>
          <w:szCs w:val="40"/>
        </w:rPr>
        <w:t>Silamp</w:t>
      </w:r>
      <w:proofErr w:type="spellEnd"/>
    </w:p>
    <w:p w:rsidR="00305E72" w:rsidRDefault="00305E72">
      <w:pPr>
        <w:rPr>
          <w:b/>
          <w:sz w:val="40"/>
          <w:szCs w:val="40"/>
        </w:rPr>
      </w:pPr>
    </w:p>
    <w:p w:rsidR="00305E72" w:rsidRPr="00305E72" w:rsidRDefault="00305E72" w:rsidP="00305E72">
      <w:pPr>
        <w:rPr>
          <w:sz w:val="24"/>
          <w:szCs w:val="24"/>
        </w:rPr>
      </w:pPr>
      <w:r w:rsidRPr="00305E72">
        <w:rPr>
          <w:sz w:val="24"/>
          <w:szCs w:val="24"/>
        </w:rPr>
        <w:t xml:space="preserve">Nuovissimo faretto proiettore da esposizione con Led COB- EPISTAR da 30W, </w:t>
      </w:r>
      <w:proofErr w:type="spellStart"/>
      <w:r w:rsidRPr="00305E72">
        <w:rPr>
          <w:sz w:val="24"/>
          <w:szCs w:val="24"/>
        </w:rPr>
        <w:t>svillupando</w:t>
      </w:r>
      <w:proofErr w:type="spellEnd"/>
      <w:r w:rsidRPr="00305E72">
        <w:rPr>
          <w:sz w:val="24"/>
          <w:szCs w:val="24"/>
        </w:rPr>
        <w:t xml:space="preserve"> una potenza di circa 300W paragonabile ad un faro alogeno.  </w:t>
      </w:r>
    </w:p>
    <w:p w:rsidR="00305E72" w:rsidRDefault="00305E72" w:rsidP="00305E72">
      <w:pPr>
        <w:rPr>
          <w:sz w:val="24"/>
          <w:szCs w:val="24"/>
        </w:rPr>
      </w:pPr>
      <w:r w:rsidRPr="00305E72">
        <w:rPr>
          <w:sz w:val="24"/>
          <w:szCs w:val="24"/>
        </w:rPr>
        <w:t xml:space="preserve">Un sistema del tutto innovativo per l’orientamento delle luci in base al </w:t>
      </w:r>
      <w:proofErr w:type="spellStart"/>
      <w:r w:rsidRPr="00305E72">
        <w:rPr>
          <w:sz w:val="24"/>
          <w:szCs w:val="24"/>
        </w:rPr>
        <w:t>prorpio</w:t>
      </w:r>
      <w:proofErr w:type="spellEnd"/>
      <w:r w:rsidRPr="00305E72">
        <w:rPr>
          <w:sz w:val="24"/>
          <w:szCs w:val="24"/>
        </w:rPr>
        <w:t xml:space="preserve"> utilizzo.</w:t>
      </w:r>
    </w:p>
    <w:p w:rsidR="00305E72" w:rsidRDefault="00305E72" w:rsidP="00305E72">
      <w:pPr>
        <w:rPr>
          <w:sz w:val="24"/>
          <w:szCs w:val="24"/>
        </w:rPr>
      </w:pPr>
    </w:p>
    <w:p w:rsidR="00305E72" w:rsidRPr="00305E72" w:rsidRDefault="00305E72" w:rsidP="00305E72">
      <w:pPr>
        <w:rPr>
          <w:b/>
          <w:sz w:val="24"/>
          <w:szCs w:val="24"/>
        </w:rPr>
      </w:pPr>
      <w:r w:rsidRPr="00305E72">
        <w:rPr>
          <w:b/>
          <w:sz w:val="24"/>
          <w:szCs w:val="24"/>
        </w:rPr>
        <w:t>Caratteristiche tecniche:</w:t>
      </w:r>
    </w:p>
    <w:p w:rsidR="00305E72" w:rsidRPr="00BA4AE5" w:rsidRDefault="00305E72" w:rsidP="00BA4AE5">
      <w:pPr>
        <w:pStyle w:val="Paragrafoelenco"/>
        <w:numPr>
          <w:ilvl w:val="0"/>
          <w:numId w:val="1"/>
        </w:numPr>
        <w:rPr>
          <w:sz w:val="24"/>
          <w:szCs w:val="24"/>
        </w:rPr>
      </w:pPr>
      <w:r w:rsidRPr="00BA4AE5">
        <w:rPr>
          <w:sz w:val="24"/>
          <w:szCs w:val="24"/>
        </w:rPr>
        <w:t>Faretto con staffa a binario</w:t>
      </w:r>
    </w:p>
    <w:p w:rsidR="00305E72" w:rsidRPr="00BA4AE5" w:rsidRDefault="00305E72" w:rsidP="00BA4AE5">
      <w:pPr>
        <w:pStyle w:val="Paragrafoelenco"/>
        <w:numPr>
          <w:ilvl w:val="0"/>
          <w:numId w:val="1"/>
        </w:numPr>
        <w:rPr>
          <w:sz w:val="24"/>
          <w:szCs w:val="24"/>
        </w:rPr>
      </w:pPr>
      <w:proofErr w:type="spellStart"/>
      <w:r w:rsidRPr="00BA4AE5">
        <w:rPr>
          <w:sz w:val="24"/>
          <w:szCs w:val="24"/>
        </w:rPr>
        <w:t>Possibilita</w:t>
      </w:r>
      <w:proofErr w:type="spellEnd"/>
      <w:r w:rsidRPr="00BA4AE5">
        <w:rPr>
          <w:sz w:val="24"/>
          <w:szCs w:val="24"/>
        </w:rPr>
        <w:t xml:space="preserve"> di scorrimento orizzontale del faro su staffa a binario</w:t>
      </w:r>
    </w:p>
    <w:p w:rsidR="00305E72" w:rsidRPr="00BA4AE5" w:rsidRDefault="00305E72" w:rsidP="00BA4AE5">
      <w:pPr>
        <w:pStyle w:val="Paragrafoelenco"/>
        <w:numPr>
          <w:ilvl w:val="0"/>
          <w:numId w:val="1"/>
        </w:numPr>
        <w:rPr>
          <w:sz w:val="24"/>
          <w:szCs w:val="24"/>
        </w:rPr>
      </w:pPr>
      <w:r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5124450</wp:posOffset>
            </wp:positionH>
            <wp:positionV relativeFrom="paragraph">
              <wp:posOffset>11430</wp:posOffset>
            </wp:positionV>
            <wp:extent cx="1657350" cy="2105025"/>
            <wp:effectExtent l="19050" t="0" r="0" b="0"/>
            <wp:wrapNone/>
            <wp:docPr id="1" name="Immagine 1" descr="Faretto Led su Binario da 30W Led Calda o fredda binario Non inclus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aretto Led su Binario da 30W Led Calda o fredda binario Non inclus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40250" t="3007" r="16250" b="139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210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Pr="00BA4AE5">
        <w:rPr>
          <w:sz w:val="24"/>
          <w:szCs w:val="24"/>
        </w:rPr>
        <w:t>Possibilita</w:t>
      </w:r>
      <w:proofErr w:type="spellEnd"/>
      <w:r w:rsidRPr="00BA4AE5">
        <w:rPr>
          <w:sz w:val="24"/>
          <w:szCs w:val="24"/>
        </w:rPr>
        <w:t xml:space="preserve"> di inclinazione verticale dal alto verso il basso</w:t>
      </w:r>
    </w:p>
    <w:p w:rsidR="00305E72" w:rsidRPr="00BA4AE5" w:rsidRDefault="00305E72" w:rsidP="00BA4AE5">
      <w:pPr>
        <w:pStyle w:val="Paragrafoelenco"/>
        <w:numPr>
          <w:ilvl w:val="0"/>
          <w:numId w:val="1"/>
        </w:numPr>
        <w:rPr>
          <w:sz w:val="24"/>
          <w:szCs w:val="24"/>
        </w:rPr>
      </w:pPr>
      <w:r w:rsidRPr="00BA4AE5">
        <w:rPr>
          <w:sz w:val="24"/>
          <w:szCs w:val="24"/>
        </w:rPr>
        <w:t>Movimento verticale e rotazione (verticale) di circa 355°</w:t>
      </w:r>
    </w:p>
    <w:p w:rsidR="00305E72" w:rsidRPr="00BA4AE5" w:rsidRDefault="00305E72" w:rsidP="00BA4AE5">
      <w:pPr>
        <w:pStyle w:val="Paragrafoelenco"/>
        <w:numPr>
          <w:ilvl w:val="0"/>
          <w:numId w:val="1"/>
        </w:numPr>
        <w:rPr>
          <w:sz w:val="24"/>
          <w:szCs w:val="24"/>
        </w:rPr>
      </w:pPr>
      <w:r w:rsidRPr="00BA4AE5">
        <w:rPr>
          <w:sz w:val="24"/>
          <w:szCs w:val="24"/>
        </w:rPr>
        <w:t>Alimentato da corrente 220V-240V</w:t>
      </w:r>
    </w:p>
    <w:p w:rsidR="00305E72" w:rsidRPr="00BA4AE5" w:rsidRDefault="00305E72" w:rsidP="00BA4AE5">
      <w:pPr>
        <w:pStyle w:val="Paragrafoelenco"/>
        <w:numPr>
          <w:ilvl w:val="0"/>
          <w:numId w:val="1"/>
        </w:numPr>
        <w:rPr>
          <w:sz w:val="24"/>
          <w:szCs w:val="24"/>
        </w:rPr>
      </w:pPr>
      <w:r w:rsidRPr="00BA4AE5">
        <w:rPr>
          <w:sz w:val="24"/>
          <w:szCs w:val="24"/>
        </w:rPr>
        <w:t>Frequenza lavorativa 50Hz</w:t>
      </w:r>
    </w:p>
    <w:p w:rsidR="00305E72" w:rsidRPr="00BA4AE5" w:rsidRDefault="00305E72" w:rsidP="00BA4AE5">
      <w:pPr>
        <w:pStyle w:val="Paragrafoelenco"/>
        <w:numPr>
          <w:ilvl w:val="0"/>
          <w:numId w:val="1"/>
        </w:numPr>
        <w:rPr>
          <w:sz w:val="24"/>
          <w:szCs w:val="24"/>
        </w:rPr>
      </w:pPr>
      <w:r w:rsidRPr="00BA4AE5">
        <w:rPr>
          <w:sz w:val="24"/>
          <w:szCs w:val="24"/>
        </w:rPr>
        <w:t>Materiale alluminio ad alto dissipamento del calore</w:t>
      </w:r>
    </w:p>
    <w:p w:rsidR="00305E72" w:rsidRPr="00BA4AE5" w:rsidRDefault="00305E72" w:rsidP="00BA4AE5">
      <w:pPr>
        <w:pStyle w:val="Paragrafoelenco"/>
        <w:numPr>
          <w:ilvl w:val="0"/>
          <w:numId w:val="1"/>
        </w:numPr>
        <w:rPr>
          <w:sz w:val="24"/>
          <w:szCs w:val="24"/>
        </w:rPr>
      </w:pPr>
      <w:r w:rsidRPr="00BA4AE5">
        <w:rPr>
          <w:sz w:val="24"/>
          <w:szCs w:val="24"/>
        </w:rPr>
        <w:t xml:space="preserve">A norma CEE e </w:t>
      </w:r>
      <w:proofErr w:type="spellStart"/>
      <w:r w:rsidRPr="00BA4AE5">
        <w:rPr>
          <w:sz w:val="24"/>
          <w:szCs w:val="24"/>
        </w:rPr>
        <w:t>RoHS</w:t>
      </w:r>
      <w:proofErr w:type="spellEnd"/>
    </w:p>
    <w:p w:rsidR="00305E72" w:rsidRPr="00BA4AE5" w:rsidRDefault="00305E72" w:rsidP="00BA4AE5">
      <w:pPr>
        <w:pStyle w:val="Paragrafoelenco"/>
        <w:numPr>
          <w:ilvl w:val="0"/>
          <w:numId w:val="1"/>
        </w:numPr>
        <w:rPr>
          <w:sz w:val="24"/>
          <w:szCs w:val="24"/>
        </w:rPr>
      </w:pPr>
      <w:r w:rsidRPr="00BA4AE5">
        <w:rPr>
          <w:sz w:val="24"/>
          <w:szCs w:val="24"/>
        </w:rPr>
        <w:t xml:space="preserve">Alimentato dalla staffa grazie al passaggio di corrente sul binario elettrificato </w:t>
      </w:r>
    </w:p>
    <w:p w:rsidR="00305E72" w:rsidRPr="00BA4AE5" w:rsidRDefault="00305E72" w:rsidP="00BA4AE5">
      <w:pPr>
        <w:pStyle w:val="Paragrafoelenco"/>
        <w:numPr>
          <w:ilvl w:val="0"/>
          <w:numId w:val="1"/>
        </w:numPr>
        <w:rPr>
          <w:sz w:val="24"/>
          <w:szCs w:val="24"/>
        </w:rPr>
      </w:pPr>
      <w:r w:rsidRPr="00BA4AE5">
        <w:rPr>
          <w:sz w:val="24"/>
          <w:szCs w:val="24"/>
        </w:rPr>
        <w:t>Movimento orizzontale del faro su staffa di circa 90 cm</w:t>
      </w:r>
    </w:p>
    <w:p w:rsidR="00305E72" w:rsidRPr="00BA4AE5" w:rsidRDefault="00305E72" w:rsidP="00BA4AE5">
      <w:pPr>
        <w:pStyle w:val="Paragrafoelenco"/>
        <w:numPr>
          <w:ilvl w:val="0"/>
          <w:numId w:val="1"/>
        </w:numPr>
        <w:rPr>
          <w:sz w:val="24"/>
          <w:szCs w:val="24"/>
        </w:rPr>
      </w:pPr>
      <w:r w:rsidRPr="00BA4AE5">
        <w:rPr>
          <w:sz w:val="24"/>
          <w:szCs w:val="24"/>
        </w:rPr>
        <w:t>Aggancio manuale dei faretti alla staffa</w:t>
      </w:r>
    </w:p>
    <w:p w:rsidR="00305E72" w:rsidRPr="00BA4AE5" w:rsidRDefault="00305E72" w:rsidP="00BA4AE5">
      <w:pPr>
        <w:pStyle w:val="Paragrafoelenco"/>
        <w:numPr>
          <w:ilvl w:val="0"/>
          <w:numId w:val="1"/>
        </w:numPr>
        <w:rPr>
          <w:sz w:val="24"/>
          <w:szCs w:val="24"/>
        </w:rPr>
      </w:pPr>
      <w:r w:rsidRPr="00BA4AE5">
        <w:rPr>
          <w:sz w:val="24"/>
          <w:szCs w:val="24"/>
        </w:rPr>
        <w:t>Sistema di aggancio semplice e veloce</w:t>
      </w:r>
    </w:p>
    <w:p w:rsidR="00305E72" w:rsidRPr="00BA4AE5" w:rsidRDefault="00305E72" w:rsidP="00BA4AE5">
      <w:pPr>
        <w:pStyle w:val="Paragrafoelenco"/>
        <w:numPr>
          <w:ilvl w:val="0"/>
          <w:numId w:val="1"/>
        </w:numPr>
        <w:rPr>
          <w:sz w:val="24"/>
          <w:szCs w:val="24"/>
        </w:rPr>
      </w:pPr>
      <w:r w:rsidRPr="00BA4AE5">
        <w:rPr>
          <w:sz w:val="24"/>
          <w:szCs w:val="24"/>
        </w:rPr>
        <w:t>Rimozione e Reinserimento dei faretti sulla staffa in base alle esigenze</w:t>
      </w:r>
    </w:p>
    <w:p w:rsidR="00305E72" w:rsidRPr="00BA4AE5" w:rsidRDefault="00305E72" w:rsidP="00BA4AE5">
      <w:pPr>
        <w:pStyle w:val="Paragrafoelenco"/>
        <w:numPr>
          <w:ilvl w:val="0"/>
          <w:numId w:val="1"/>
        </w:numPr>
        <w:rPr>
          <w:sz w:val="24"/>
          <w:szCs w:val="24"/>
        </w:rPr>
      </w:pPr>
      <w:r w:rsidRPr="00BA4AE5">
        <w:rPr>
          <w:sz w:val="24"/>
          <w:szCs w:val="24"/>
        </w:rPr>
        <w:t>Luce forte ed intensa</w:t>
      </w:r>
    </w:p>
    <w:p w:rsidR="00305E72" w:rsidRPr="00BA4AE5" w:rsidRDefault="00305E72" w:rsidP="00BA4AE5">
      <w:pPr>
        <w:pStyle w:val="Paragrafoelenco"/>
        <w:numPr>
          <w:ilvl w:val="0"/>
          <w:numId w:val="1"/>
        </w:numPr>
        <w:rPr>
          <w:sz w:val="24"/>
          <w:szCs w:val="24"/>
        </w:rPr>
      </w:pPr>
      <w:r w:rsidRPr="00BA4AE5">
        <w:rPr>
          <w:sz w:val="24"/>
          <w:szCs w:val="24"/>
        </w:rPr>
        <w:t xml:space="preserve">Colore faretto disponibile: NERO </w:t>
      </w:r>
    </w:p>
    <w:p w:rsidR="00305E72" w:rsidRPr="00305E72" w:rsidRDefault="00305E72" w:rsidP="00305E72">
      <w:pPr>
        <w:rPr>
          <w:b/>
          <w:sz w:val="24"/>
          <w:szCs w:val="24"/>
        </w:rPr>
      </w:pPr>
      <w:r w:rsidRPr="00305E72">
        <w:rPr>
          <w:b/>
          <w:sz w:val="24"/>
          <w:szCs w:val="24"/>
        </w:rPr>
        <w:t>Dati Tecnici:</w:t>
      </w:r>
    </w:p>
    <w:p w:rsidR="00305E72" w:rsidRDefault="00305E72" w:rsidP="00BA4AE5">
      <w:pPr>
        <w:pStyle w:val="Paragrafoelenco"/>
        <w:numPr>
          <w:ilvl w:val="0"/>
          <w:numId w:val="2"/>
        </w:numPr>
      </w:pPr>
      <w:r w:rsidRPr="00305E72">
        <w:t xml:space="preserve">Faretto faro led COB </w:t>
      </w:r>
      <w:proofErr w:type="spellStart"/>
      <w:r w:rsidRPr="00305E72">
        <w:t>epistar</w:t>
      </w:r>
      <w:proofErr w:type="spellEnd"/>
      <w:r w:rsidRPr="00305E72">
        <w:t xml:space="preserve"> 30w con sistema di fissaggio a BINARIO</w:t>
      </w:r>
    </w:p>
    <w:p w:rsidR="00BA4AE5" w:rsidRDefault="00BA4AE5" w:rsidP="00BA4AE5">
      <w:pPr>
        <w:pStyle w:val="Paragrafoelenco"/>
        <w:numPr>
          <w:ilvl w:val="0"/>
          <w:numId w:val="2"/>
        </w:numPr>
      </w:pPr>
      <w:r>
        <w:t xml:space="preserve">marca </w:t>
      </w:r>
      <w:proofErr w:type="spellStart"/>
      <w:r>
        <w:t>Silamp</w:t>
      </w:r>
      <w:proofErr w:type="spellEnd"/>
    </w:p>
    <w:p w:rsidR="00305E72" w:rsidRDefault="00305E72" w:rsidP="00BA4AE5">
      <w:pPr>
        <w:pStyle w:val="Paragrafoelenco"/>
        <w:numPr>
          <w:ilvl w:val="0"/>
          <w:numId w:val="2"/>
        </w:numPr>
      </w:pPr>
      <w:r>
        <w:t>Potenza (W) 30</w:t>
      </w:r>
    </w:p>
    <w:p w:rsidR="00305E72" w:rsidRDefault="00305E72" w:rsidP="00BA4AE5">
      <w:pPr>
        <w:pStyle w:val="Paragrafoelenco"/>
        <w:numPr>
          <w:ilvl w:val="0"/>
          <w:numId w:val="2"/>
        </w:numPr>
      </w:pPr>
      <w:r>
        <w:t>Fattore di potenza 0.7</w:t>
      </w:r>
    </w:p>
    <w:p w:rsidR="00305E72" w:rsidRDefault="00305E72" w:rsidP="00BA4AE5">
      <w:pPr>
        <w:pStyle w:val="Paragrafoelenco"/>
        <w:numPr>
          <w:ilvl w:val="0"/>
          <w:numId w:val="2"/>
        </w:numPr>
      </w:pPr>
      <w:r>
        <w:t>Lumen (</w:t>
      </w:r>
      <w:proofErr w:type="spellStart"/>
      <w:r>
        <w:t>lm</w:t>
      </w:r>
      <w:proofErr w:type="spellEnd"/>
      <w:r>
        <w:t>) 2250</w:t>
      </w:r>
    </w:p>
    <w:p w:rsidR="00305E72" w:rsidRDefault="00305E72" w:rsidP="00BA4AE5">
      <w:pPr>
        <w:pStyle w:val="Paragrafoelenco"/>
        <w:numPr>
          <w:ilvl w:val="0"/>
          <w:numId w:val="2"/>
        </w:numPr>
      </w:pPr>
      <w:r>
        <w:rPr>
          <w:noProof/>
          <w:lang w:eastAsia="it-IT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4990465</wp:posOffset>
            </wp:positionH>
            <wp:positionV relativeFrom="paragraph">
              <wp:posOffset>73660</wp:posOffset>
            </wp:positionV>
            <wp:extent cx="1657350" cy="2105025"/>
            <wp:effectExtent l="476250" t="285750" r="457200" b="276225"/>
            <wp:wrapNone/>
            <wp:docPr id="2" name="Immagine 1" descr="Faretto Led su Binario da 30W Led Calda o fredda binario Non inclus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aretto Led su Binario da 30W Led Calda o fredda binario Non inclus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40250" t="3007" r="16250" b="13910"/>
                    <a:stretch>
                      <a:fillRect/>
                    </a:stretch>
                  </pic:blipFill>
                  <pic:spPr bwMode="auto">
                    <a:xfrm rot="12947393">
                      <a:off x="0" y="0"/>
                      <a:ext cx="1657350" cy="210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Resa Cromatica (%) 80</w:t>
      </w:r>
    </w:p>
    <w:p w:rsidR="00305E72" w:rsidRDefault="00305E72" w:rsidP="00BA4AE5">
      <w:pPr>
        <w:pStyle w:val="Paragrafoelenco"/>
        <w:numPr>
          <w:ilvl w:val="0"/>
          <w:numId w:val="2"/>
        </w:numPr>
      </w:pPr>
      <w:r>
        <w:t>Tensione di ingresso (V) 85-265 AC</w:t>
      </w:r>
    </w:p>
    <w:p w:rsidR="00305E72" w:rsidRDefault="00305E72" w:rsidP="00BA4AE5">
      <w:pPr>
        <w:pStyle w:val="Paragrafoelenco"/>
        <w:numPr>
          <w:ilvl w:val="0"/>
          <w:numId w:val="2"/>
        </w:numPr>
      </w:pPr>
      <w:r>
        <w:t>Frequenza di Lavoro (Hz) 50-60</w:t>
      </w:r>
    </w:p>
    <w:p w:rsidR="00305E72" w:rsidRDefault="00305E72" w:rsidP="00BA4AE5">
      <w:pPr>
        <w:pStyle w:val="Paragrafoelenco"/>
        <w:numPr>
          <w:ilvl w:val="0"/>
          <w:numId w:val="2"/>
        </w:numPr>
      </w:pPr>
      <w:r>
        <w:t>Angolazione del fascio di luce (°) 80</w:t>
      </w:r>
    </w:p>
    <w:p w:rsidR="00305E72" w:rsidRDefault="00305E72" w:rsidP="00BA4AE5">
      <w:pPr>
        <w:pStyle w:val="Paragrafoelenco"/>
        <w:numPr>
          <w:ilvl w:val="0"/>
          <w:numId w:val="2"/>
        </w:numPr>
      </w:pPr>
      <w:r>
        <w:t>Vita utile (h) 30000 media</w:t>
      </w:r>
    </w:p>
    <w:p w:rsidR="00305E72" w:rsidRDefault="00305E72" w:rsidP="00BA4AE5">
      <w:pPr>
        <w:pStyle w:val="Paragrafoelenco"/>
        <w:numPr>
          <w:ilvl w:val="0"/>
          <w:numId w:val="2"/>
        </w:numPr>
      </w:pPr>
      <w:r>
        <w:t>Dimensione (mm</w:t>
      </w:r>
    </w:p>
    <w:p w:rsidR="00305E72" w:rsidRDefault="00305E72" w:rsidP="00BA4AE5">
      <w:pPr>
        <w:pStyle w:val="Paragrafoelenco"/>
        <w:numPr>
          <w:ilvl w:val="0"/>
          <w:numId w:val="2"/>
        </w:numPr>
      </w:pPr>
      <w:r>
        <w:t>Grado di Protezione IP20</w:t>
      </w:r>
    </w:p>
    <w:p w:rsidR="00305E72" w:rsidRDefault="00305E72" w:rsidP="00BA4AE5">
      <w:pPr>
        <w:pStyle w:val="Paragrafoelenco"/>
        <w:numPr>
          <w:ilvl w:val="0"/>
          <w:numId w:val="2"/>
        </w:numPr>
      </w:pPr>
      <w:r>
        <w:t>Colore temperatura (K) 3000-4200-6400</w:t>
      </w:r>
    </w:p>
    <w:p w:rsidR="00BA4AE5" w:rsidRDefault="00BA4AE5" w:rsidP="00305E72"/>
    <w:p w:rsidR="00BA4AE5" w:rsidRDefault="002A6973" w:rsidP="00305E72">
      <w:r>
        <w:rPr>
          <w:noProof/>
          <w:lang w:eastAsia="it-IT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676275</wp:posOffset>
            </wp:positionH>
            <wp:positionV relativeFrom="paragraph">
              <wp:posOffset>34925</wp:posOffset>
            </wp:positionV>
            <wp:extent cx="3829050" cy="2762250"/>
            <wp:effectExtent l="19050" t="0" r="0" b="0"/>
            <wp:wrapNone/>
            <wp:docPr id="4" name="Immagine 4" descr="http://www.silamp.it/images/20131111140559-DSC_01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silamp.it/images/20131111140559-DSC_012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2762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05E72" w:rsidRDefault="00305E72" w:rsidP="00305E72"/>
    <w:p w:rsidR="00BA4AE5" w:rsidRDefault="00BA4AE5" w:rsidP="00305E72"/>
    <w:p w:rsidR="00BA4AE5" w:rsidRDefault="00BA4AE5" w:rsidP="00305E72"/>
    <w:p w:rsidR="00BA4AE5" w:rsidRDefault="00BA4AE5" w:rsidP="00305E72"/>
    <w:p w:rsidR="00BA4AE5" w:rsidRDefault="00BA4AE5" w:rsidP="00305E72"/>
    <w:p w:rsidR="00BA4AE5" w:rsidRDefault="00BA4AE5" w:rsidP="00305E72"/>
    <w:p w:rsidR="00BA4AE5" w:rsidRDefault="00BA4AE5" w:rsidP="00305E72"/>
    <w:p w:rsidR="00BA4AE5" w:rsidRDefault="00BA4AE5" w:rsidP="00305E72"/>
    <w:p w:rsidR="00BA4AE5" w:rsidRDefault="00BA4AE5" w:rsidP="00305E72"/>
    <w:p w:rsidR="00BA4AE5" w:rsidRDefault="00BA4AE5" w:rsidP="00305E72"/>
    <w:p w:rsidR="002A6973" w:rsidRDefault="002A6973" w:rsidP="00305E72">
      <w:r>
        <w:rPr>
          <w:noProof/>
          <w:lang w:eastAsia="it-IT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1209675</wp:posOffset>
            </wp:positionH>
            <wp:positionV relativeFrom="paragraph">
              <wp:posOffset>-104775</wp:posOffset>
            </wp:positionV>
            <wp:extent cx="4600575" cy="3448050"/>
            <wp:effectExtent l="19050" t="0" r="9525" b="0"/>
            <wp:wrapNone/>
            <wp:docPr id="7" name="Immagine 7" descr="http://www.silamp.it/images/20131111140555-faretto-led-30w-con-mis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silamp.it/images/20131111140555-faretto-led-30w-con-misur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575" cy="3448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A6973" w:rsidRDefault="002A6973" w:rsidP="00305E72"/>
    <w:p w:rsidR="002A6973" w:rsidRDefault="002A6973" w:rsidP="00305E72"/>
    <w:p w:rsidR="002A6973" w:rsidRDefault="002A6973" w:rsidP="00305E72"/>
    <w:p w:rsidR="002A6973" w:rsidRDefault="002A6973" w:rsidP="00305E72"/>
    <w:p w:rsidR="002A6973" w:rsidRDefault="002A6973" w:rsidP="00305E72"/>
    <w:p w:rsidR="002A6973" w:rsidRDefault="002A6973" w:rsidP="00305E72"/>
    <w:p w:rsidR="002A6973" w:rsidRDefault="002A6973" w:rsidP="00305E72"/>
    <w:p w:rsidR="002A6973" w:rsidRDefault="002A6973" w:rsidP="00305E72"/>
    <w:p w:rsidR="002A6973" w:rsidRDefault="002A6973" w:rsidP="00305E72"/>
    <w:p w:rsidR="002A6973" w:rsidRDefault="002A6973" w:rsidP="00305E72"/>
    <w:p w:rsidR="002A6973" w:rsidRDefault="002A6973" w:rsidP="00305E72"/>
    <w:p w:rsidR="002A6973" w:rsidRDefault="002A6973" w:rsidP="00305E72"/>
    <w:p w:rsidR="002A6973" w:rsidRDefault="002A6973" w:rsidP="00305E72"/>
    <w:p w:rsidR="002A6973" w:rsidRDefault="002A6973" w:rsidP="00305E72"/>
    <w:p w:rsidR="002A6973" w:rsidRDefault="002A6973" w:rsidP="00305E72"/>
    <w:p w:rsidR="002A6973" w:rsidRDefault="002A6973" w:rsidP="00305E72"/>
    <w:p w:rsidR="002A6973" w:rsidRDefault="002A6973" w:rsidP="00305E72"/>
    <w:p w:rsidR="00BA4AE5" w:rsidRDefault="002A6973" w:rsidP="002A6973">
      <w:pPr>
        <w:jc w:val="center"/>
        <w:rPr>
          <w:b/>
          <w:sz w:val="24"/>
          <w:szCs w:val="24"/>
        </w:rPr>
      </w:pPr>
      <w:r w:rsidRPr="002A6973">
        <w:rPr>
          <w:b/>
          <w:sz w:val="24"/>
          <w:szCs w:val="24"/>
        </w:rPr>
        <w:t>Dimensioni del faro led: 190 x 91 mm</w:t>
      </w:r>
    </w:p>
    <w:p w:rsidR="002A6973" w:rsidRDefault="002A6973" w:rsidP="002A6973">
      <w:pPr>
        <w:rPr>
          <w:b/>
          <w:sz w:val="24"/>
          <w:szCs w:val="24"/>
        </w:rPr>
      </w:pPr>
      <w:r>
        <w:rPr>
          <w:b/>
          <w:sz w:val="24"/>
          <w:szCs w:val="24"/>
        </w:rPr>
        <w:t>---------------------------------------------------------------------------------------------------------------------------------------</w:t>
      </w:r>
    </w:p>
    <w:p w:rsidR="002A6973" w:rsidRPr="002A6973" w:rsidRDefault="002A6973" w:rsidP="002A6973">
      <w:pPr>
        <w:rPr>
          <w:b/>
          <w:sz w:val="24"/>
          <w:szCs w:val="24"/>
        </w:rPr>
      </w:pPr>
      <w:r>
        <w:rPr>
          <w:noProof/>
          <w:lang w:eastAsia="it-IT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635</wp:posOffset>
            </wp:positionV>
            <wp:extent cx="2305050" cy="1733550"/>
            <wp:effectExtent l="19050" t="0" r="0" b="0"/>
            <wp:wrapNone/>
            <wp:docPr id="10" name="Immagine 10" descr="Binario Led 1m per Faretto Led su Binario 1metro Binario Led nero 230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Binario Led 1m per Faretto Led su Binario 1metro Binario Led nero 230V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A6973" w:rsidRDefault="002A6973" w:rsidP="002A6973">
      <w:pPr>
        <w:jc w:val="right"/>
      </w:pPr>
      <w:r>
        <w:t>Disponibili binari da 1metro e da 2metri.</w:t>
      </w:r>
    </w:p>
    <w:p w:rsidR="002A6973" w:rsidRDefault="002A6973" w:rsidP="002A6973">
      <w:pPr>
        <w:jc w:val="right"/>
      </w:pPr>
      <w:r>
        <w:t xml:space="preserve">Oltre ai binari si possono comprare da parte anche gli accessori angolari e </w:t>
      </w:r>
    </w:p>
    <w:p w:rsidR="002A6973" w:rsidRDefault="002A6973" w:rsidP="002A6973">
      <w:pPr>
        <w:jc w:val="right"/>
      </w:pPr>
      <w:r>
        <w:t>lineari.</w:t>
      </w:r>
    </w:p>
    <w:p w:rsidR="002A6973" w:rsidRDefault="002A6973" w:rsidP="002A6973">
      <w:pPr>
        <w:jc w:val="right"/>
      </w:pPr>
      <w:r>
        <w:rPr>
          <w:noProof/>
          <w:lang w:eastAsia="it-IT"/>
        </w:rPr>
        <w:drawing>
          <wp:inline distT="0" distB="0" distL="0" distR="0">
            <wp:extent cx="1581150" cy="1185863"/>
            <wp:effectExtent l="19050" t="0" r="0" b="0"/>
            <wp:docPr id="13" name="Immagine 13" descr="Connettore Angolare Binario Led Giunti illuminazione a Binario Faretti 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onnettore Angolare Binario Led Giunti illuminazione a Binario Faretti led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1858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6973" w:rsidRDefault="002A6973" w:rsidP="002A6973">
      <w:pPr>
        <w:jc w:val="right"/>
      </w:pPr>
      <w:r>
        <w:rPr>
          <w:noProof/>
          <w:lang w:eastAsia="it-IT"/>
        </w:rPr>
        <w:drawing>
          <wp:inline distT="0" distB="0" distL="0" distR="0">
            <wp:extent cx="2514600" cy="1019175"/>
            <wp:effectExtent l="19050" t="0" r="0" b="0"/>
            <wp:docPr id="16" name="Immagine 16" descr="connettore per binari led lineare illuminazione a binario Led Giunture line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onnettore per binari led lineare illuminazione a binario Led Giunture lineare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t="31330" r="15113" b="227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6973" w:rsidRDefault="002A6973" w:rsidP="002A6973">
      <w:pPr>
        <w:jc w:val="right"/>
      </w:pPr>
    </w:p>
    <w:p w:rsidR="002A6973" w:rsidRDefault="002A6973" w:rsidP="002A6973">
      <w:pPr>
        <w:jc w:val="right"/>
      </w:pPr>
    </w:p>
    <w:p w:rsidR="002A6973" w:rsidRDefault="002A6973" w:rsidP="002A6973">
      <w:pPr>
        <w:jc w:val="right"/>
      </w:pPr>
    </w:p>
    <w:p w:rsidR="002A6973" w:rsidRDefault="002A6973" w:rsidP="002A6973">
      <w:pPr>
        <w:jc w:val="right"/>
      </w:pPr>
    </w:p>
    <w:p w:rsidR="002A6973" w:rsidRDefault="002A6973" w:rsidP="002A6973">
      <w:pPr>
        <w:jc w:val="right"/>
      </w:pPr>
    </w:p>
    <w:p w:rsidR="002A6973" w:rsidRDefault="002A6973" w:rsidP="002A6973">
      <w:pPr>
        <w:jc w:val="right"/>
      </w:pPr>
    </w:p>
    <w:p w:rsidR="002A6973" w:rsidRDefault="002A6973" w:rsidP="002A6973">
      <w:pPr>
        <w:jc w:val="right"/>
      </w:pPr>
    </w:p>
    <w:p w:rsidR="002A6973" w:rsidRDefault="002A6973" w:rsidP="002A6973">
      <w:pPr>
        <w:jc w:val="right"/>
      </w:pPr>
    </w:p>
    <w:p w:rsidR="002A6973" w:rsidRDefault="002A6973" w:rsidP="002A6973">
      <w:pPr>
        <w:jc w:val="right"/>
      </w:pPr>
    </w:p>
    <w:p w:rsidR="002A6973" w:rsidRDefault="002A6973" w:rsidP="002A6973">
      <w:pPr>
        <w:jc w:val="right"/>
      </w:pPr>
    </w:p>
    <w:p w:rsidR="002A6973" w:rsidRDefault="002A6973" w:rsidP="002A6973">
      <w:pPr>
        <w:jc w:val="right"/>
      </w:pPr>
    </w:p>
    <w:p w:rsidR="002A6973" w:rsidRDefault="002A6973" w:rsidP="002A6973">
      <w:pPr>
        <w:jc w:val="right"/>
      </w:pPr>
    </w:p>
    <w:p w:rsidR="002A6973" w:rsidRDefault="002A6973" w:rsidP="002A6973">
      <w:pPr>
        <w:jc w:val="right"/>
      </w:pPr>
    </w:p>
    <w:p w:rsidR="002A6973" w:rsidRDefault="002A6973" w:rsidP="002A6973">
      <w:pPr>
        <w:jc w:val="right"/>
      </w:pPr>
    </w:p>
    <w:p w:rsidR="002A6973" w:rsidRDefault="002A6973" w:rsidP="002A6973">
      <w:pPr>
        <w:jc w:val="center"/>
      </w:pPr>
      <w:r>
        <w:rPr>
          <w:noProof/>
          <w:lang w:eastAsia="it-IT"/>
        </w:rPr>
        <w:drawing>
          <wp:inline distT="0" distB="0" distL="0" distR="0">
            <wp:extent cx="4324350" cy="342900"/>
            <wp:effectExtent l="19050" t="0" r="0" b="0"/>
            <wp:docPr id="19" name="Immagine 19" descr="http://www.silamp.it/userfiles/silamp-normative-confor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silamp.it/userfiles/silamp-normative-conforme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A6973" w:rsidSect="00305E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A6896"/>
    <w:multiLevelType w:val="hybridMultilevel"/>
    <w:tmpl w:val="27149E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6E1AB3"/>
    <w:multiLevelType w:val="hybridMultilevel"/>
    <w:tmpl w:val="E9ACE9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305E72"/>
    <w:rsid w:val="002A6973"/>
    <w:rsid w:val="00305E72"/>
    <w:rsid w:val="00564637"/>
    <w:rsid w:val="00BA4AE5"/>
    <w:rsid w:val="00D21399"/>
    <w:rsid w:val="00F23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2139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05E7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05E7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BA4A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longpower</dc:creator>
  <cp:lastModifiedBy>longpower</cp:lastModifiedBy>
  <cp:revision>2</cp:revision>
  <dcterms:created xsi:type="dcterms:W3CDTF">2015-03-17T15:57:00Z</dcterms:created>
  <dcterms:modified xsi:type="dcterms:W3CDTF">2015-03-17T16:17:00Z</dcterms:modified>
</cp:coreProperties>
</file>